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2D" w:rsidRPr="005A16D8" w:rsidRDefault="00396A3F" w:rsidP="0093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930E2D" w:rsidRPr="005A16D8" w:rsidRDefault="00930E2D" w:rsidP="0093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D8">
        <w:rPr>
          <w:rFonts w:ascii="Times New Roman" w:hAnsi="Times New Roman" w:cs="Times New Roman"/>
          <w:b/>
          <w:sz w:val="28"/>
          <w:szCs w:val="28"/>
        </w:rPr>
        <w:t xml:space="preserve">на программу по физическому развитию </w:t>
      </w:r>
    </w:p>
    <w:p w:rsidR="0081066A" w:rsidRPr="005A16D8" w:rsidRDefault="00930E2D" w:rsidP="0093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D8">
        <w:rPr>
          <w:rFonts w:ascii="Times New Roman" w:hAnsi="Times New Roman" w:cs="Times New Roman"/>
          <w:b/>
          <w:sz w:val="28"/>
          <w:szCs w:val="28"/>
        </w:rPr>
        <w:t>«Растим детей здоровыми, крепкими</w:t>
      </w:r>
      <w:r w:rsidR="006903C7" w:rsidRPr="005A16D8">
        <w:rPr>
          <w:rFonts w:ascii="Times New Roman" w:hAnsi="Times New Roman" w:cs="Times New Roman"/>
          <w:b/>
          <w:sz w:val="28"/>
          <w:szCs w:val="28"/>
        </w:rPr>
        <w:t xml:space="preserve"> и ловкими</w:t>
      </w:r>
      <w:r w:rsidRPr="005A16D8">
        <w:rPr>
          <w:rFonts w:ascii="Times New Roman" w:hAnsi="Times New Roman" w:cs="Times New Roman"/>
          <w:b/>
          <w:sz w:val="28"/>
          <w:szCs w:val="28"/>
        </w:rPr>
        <w:t>»</w:t>
      </w:r>
    </w:p>
    <w:p w:rsidR="00930E2D" w:rsidRDefault="00930E2D" w:rsidP="00930E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E2D" w:rsidRPr="005A16D8" w:rsidRDefault="00930E2D" w:rsidP="005A16D8">
      <w:pPr>
        <w:spacing w:after="0" w:line="276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930E2D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Актуальность программы и ее новизна определяются направленностью на создание </w:t>
      </w:r>
      <w:r w:rsidRPr="005A16D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условий для повышения двигательной активности у детей дошкольного возраста, необходимых для успешного развития всех физических качеств, а также для повышения интереса детей к физкультурным занятиям, что соответствует документам, регулирующим основные направления физического воспитания в дошкольных учреждениях и определяющим приоритетные направления совершенствования физического воспитания в образовательных учреждениях.</w:t>
      </w:r>
    </w:p>
    <w:p w:rsidR="00930E2D" w:rsidRPr="00885890" w:rsidRDefault="00930E2D" w:rsidP="005A16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6D8">
        <w:rPr>
          <w:rFonts w:ascii="Times New Roman" w:hAnsi="Times New Roman" w:cs="Times New Roman"/>
          <w:sz w:val="28"/>
          <w:szCs w:val="28"/>
        </w:rPr>
        <w:tab/>
        <w:t>Данная программа направлена на</w:t>
      </w:r>
      <w:r w:rsidR="005A16D8">
        <w:rPr>
          <w:rFonts w:ascii="Times New Roman" w:hAnsi="Times New Roman" w:cs="Times New Roman"/>
          <w:sz w:val="28"/>
          <w:szCs w:val="28"/>
        </w:rPr>
        <w:t xml:space="preserve"> </w:t>
      </w:r>
      <w:r w:rsidR="005A16D8" w:rsidRPr="00885890">
        <w:rPr>
          <w:rFonts w:ascii="Times New Roman" w:eastAsia="Calibri" w:hAnsi="Times New Roman" w:cs="Times New Roman"/>
          <w:bCs/>
          <w:sz w:val="28"/>
          <w:szCs w:val="28"/>
        </w:rPr>
        <w:t>овладение детьми основными видами движений, повышение</w:t>
      </w:r>
      <w:r w:rsidR="005A16D8" w:rsidRPr="00885890">
        <w:rPr>
          <w:rFonts w:ascii="Times New Roman" w:eastAsia="Calibri" w:hAnsi="Times New Roman" w:cs="Times New Roman"/>
          <w:sz w:val="28"/>
          <w:szCs w:val="28"/>
        </w:rPr>
        <w:t xml:space="preserve"> интереса к участию в подвижных, спортивных </w:t>
      </w:r>
      <w:r w:rsidR="00885890" w:rsidRPr="00885890">
        <w:rPr>
          <w:rFonts w:ascii="Times New Roman" w:eastAsia="Calibri" w:hAnsi="Times New Roman" w:cs="Times New Roman"/>
          <w:sz w:val="28"/>
          <w:szCs w:val="28"/>
        </w:rPr>
        <w:t xml:space="preserve">играх и физических упражнениях и </w:t>
      </w:r>
      <w:r w:rsidR="005A16D8" w:rsidRPr="00885890">
        <w:rPr>
          <w:rFonts w:ascii="Times New Roman" w:eastAsia="Calibri" w:hAnsi="Times New Roman" w:cs="Times New Roman"/>
          <w:sz w:val="28"/>
          <w:szCs w:val="28"/>
        </w:rPr>
        <w:t>сформированность компетентностей здорового образа жизни, умение применять навыки профилактики по сохранению и укреплению здоровья</w:t>
      </w:r>
      <w:r w:rsidR="00885890" w:rsidRPr="00885890">
        <w:rPr>
          <w:rFonts w:ascii="Times New Roman" w:eastAsia="Calibri" w:hAnsi="Times New Roman" w:cs="Times New Roman"/>
          <w:sz w:val="28"/>
          <w:szCs w:val="28"/>
        </w:rPr>
        <w:t xml:space="preserve"> в повседневной жизни.</w:t>
      </w:r>
    </w:p>
    <w:p w:rsidR="00930E2D" w:rsidRDefault="00930E2D" w:rsidP="005A16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6D8">
        <w:rPr>
          <w:rFonts w:ascii="Times New Roman" w:hAnsi="Times New Roman" w:cs="Times New Roman"/>
          <w:sz w:val="28"/>
          <w:szCs w:val="28"/>
        </w:rPr>
        <w:t xml:space="preserve">Содержание Программы в соответствии с требованиями </w:t>
      </w:r>
      <w:r w:rsidR="00396A3F">
        <w:rPr>
          <w:rFonts w:ascii="Times New Roman" w:hAnsi="Times New Roman" w:cs="Times New Roman"/>
          <w:sz w:val="28"/>
          <w:szCs w:val="28"/>
        </w:rPr>
        <w:t>ФГОС ДО</w:t>
      </w:r>
      <w:r w:rsidRPr="005A16D8">
        <w:rPr>
          <w:rFonts w:ascii="Times New Roman" w:hAnsi="Times New Roman" w:cs="Times New Roman"/>
          <w:sz w:val="28"/>
          <w:szCs w:val="28"/>
        </w:rPr>
        <w:t xml:space="preserve"> включает три основных раздела – целевой, содержательный и организационный.</w:t>
      </w:r>
    </w:p>
    <w:p w:rsidR="00396A3F" w:rsidRPr="00396A3F" w:rsidRDefault="00396A3F" w:rsidP="00396A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A3F">
        <w:rPr>
          <w:rFonts w:ascii="Times New Roman" w:eastAsia="Tahoma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В пояснительной записке</w:t>
      </w:r>
      <w:r w:rsidRPr="00396A3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раскрываются цели и задачи реализации программы, принципы и подходы к ее формированию, дается характеристика особенностей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физического </w:t>
      </w:r>
      <w:r w:rsidRPr="00396A3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развития детей от 3 до 7 лет,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а также возрастные особенности детей с ОНР и ЗПР;  </w:t>
      </w:r>
      <w:r w:rsidRPr="00396A3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формулируются планируемые результаты освоения программы детьми</w:t>
      </w:r>
    </w:p>
    <w:p w:rsidR="00930E2D" w:rsidRPr="005A16D8" w:rsidRDefault="00930E2D" w:rsidP="005A16D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6D8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="006903C7" w:rsidRPr="005A16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03C7" w:rsidRPr="005A16D8">
        <w:rPr>
          <w:rFonts w:ascii="Times New Roman" w:eastAsia="Calibri" w:hAnsi="Times New Roman" w:cs="Times New Roman"/>
          <w:sz w:val="28"/>
          <w:szCs w:val="28"/>
        </w:rPr>
        <w:t>создание системы мероприятий, направленных на развитие психофизических качеств и приобретение детьми двигательных навыков, укрепление здоровья и профилактику нарушений осанки, становление це</w:t>
      </w:r>
      <w:r w:rsidR="00885890">
        <w:rPr>
          <w:rFonts w:ascii="Times New Roman" w:eastAsia="Calibri" w:hAnsi="Times New Roman" w:cs="Times New Roman"/>
          <w:sz w:val="28"/>
          <w:szCs w:val="28"/>
        </w:rPr>
        <w:t>нностей здорового образа жизни,</w:t>
      </w:r>
      <w:r w:rsidR="006903C7" w:rsidRPr="005A16D8">
        <w:rPr>
          <w:rFonts w:ascii="Times New Roman" w:eastAsia="Calibri" w:hAnsi="Times New Roman" w:cs="Times New Roman"/>
          <w:sz w:val="28"/>
          <w:szCs w:val="28"/>
        </w:rPr>
        <w:t xml:space="preserve"> на различных возрастных этапах дошкольного детства.</w:t>
      </w:r>
    </w:p>
    <w:p w:rsidR="00930E2D" w:rsidRPr="005A16D8" w:rsidRDefault="00930E2D" w:rsidP="005A16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6D8">
        <w:rPr>
          <w:rFonts w:ascii="Times New Roman" w:hAnsi="Times New Roman" w:cs="Times New Roman"/>
          <w:sz w:val="28"/>
          <w:szCs w:val="28"/>
        </w:rPr>
        <w:t>Для достижения этой цели предполагается решение следующих задач:</w:t>
      </w:r>
    </w:p>
    <w:p w:rsidR="00396A3F" w:rsidRPr="00396A3F" w:rsidRDefault="00396A3F" w:rsidP="00396A3F">
      <w:pPr>
        <w:numPr>
          <w:ilvl w:val="0"/>
          <w:numId w:val="2"/>
        </w:numPr>
        <w:tabs>
          <w:tab w:val="left" w:pos="-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охране и укреплению здоровья детей;</w:t>
      </w:r>
    </w:p>
    <w:p w:rsidR="00396A3F" w:rsidRPr="00396A3F" w:rsidRDefault="00396A3F" w:rsidP="00396A3F">
      <w:pPr>
        <w:numPr>
          <w:ilvl w:val="0"/>
          <w:numId w:val="2"/>
        </w:numPr>
        <w:tabs>
          <w:tab w:val="left" w:pos="-12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6A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Способствовать формированию  компетентностей здорового образа жизни через выполнение необходимых гигиенических процедур, режима дня, смены видов деятельности и  двигательной активности в игровой форме и поисково-экспериментальной деятельности;</w:t>
      </w:r>
    </w:p>
    <w:p w:rsidR="00396A3F" w:rsidRPr="00396A3F" w:rsidRDefault="00396A3F" w:rsidP="00396A3F">
      <w:pPr>
        <w:numPr>
          <w:ilvl w:val="0"/>
          <w:numId w:val="2"/>
        </w:numPr>
        <w:tabs>
          <w:tab w:val="left" w:pos="-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двигательный опыт через различные виды движений, формировать начальные представления о некоторых видах спорта;</w:t>
      </w:r>
    </w:p>
    <w:p w:rsidR="00396A3F" w:rsidRPr="00396A3F" w:rsidRDefault="00396A3F" w:rsidP="00396A3F">
      <w:pPr>
        <w:numPr>
          <w:ilvl w:val="0"/>
          <w:numId w:val="2"/>
        </w:numPr>
        <w:tabs>
          <w:tab w:val="left" w:pos="-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психофизические качества (силу, быстроту, ловкость, выносливость, координацию и т.д.) в процессе выполнения основных видов движений и развивающих упражнений;</w:t>
      </w:r>
    </w:p>
    <w:p w:rsidR="00396A3F" w:rsidRPr="00396A3F" w:rsidRDefault="00396A3F" w:rsidP="00396A3F">
      <w:pPr>
        <w:numPr>
          <w:ilvl w:val="0"/>
          <w:numId w:val="2"/>
        </w:numPr>
        <w:tabs>
          <w:tab w:val="left" w:pos="-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правильному формированию опорно-двигательной системы и развитию мелкой и крупной моторики с использованием традиционных и нетрадиционных технологий (пальчиковых игр, упражнений на релаксацию);</w:t>
      </w:r>
    </w:p>
    <w:p w:rsidR="00396A3F" w:rsidRDefault="00396A3F" w:rsidP="00396A3F">
      <w:pPr>
        <w:numPr>
          <w:ilvl w:val="0"/>
          <w:numId w:val="2"/>
        </w:numPr>
        <w:tabs>
          <w:tab w:val="left" w:pos="-1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в ежедневной  двигательной активности и способности ее регулировать в процессе времени пребывания в детском саду и на прогулке, с использованием подвижных и спонтанных игр.</w:t>
      </w:r>
    </w:p>
    <w:p w:rsidR="00396A3F" w:rsidRPr="00396A3F" w:rsidRDefault="00396A3F" w:rsidP="00396A3F">
      <w:pPr>
        <w:tabs>
          <w:tab w:val="left" w:pos="-12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96A3F">
        <w:rPr>
          <w:rFonts w:ascii="Times New Roman" w:hAnsi="Times New Roman" w:cs="Times New Roman"/>
          <w:b/>
          <w:sz w:val="28"/>
          <w:szCs w:val="28"/>
        </w:rPr>
        <w:t>Целью</w:t>
      </w:r>
      <w:r w:rsidRPr="00396A3F">
        <w:rPr>
          <w:rFonts w:ascii="Times New Roman" w:hAnsi="Times New Roman" w:cs="Times New Roman"/>
          <w:sz w:val="28"/>
          <w:szCs w:val="28"/>
        </w:rPr>
        <w:t xml:space="preserve"> </w:t>
      </w:r>
      <w:r w:rsidRPr="00396A3F">
        <w:rPr>
          <w:rFonts w:ascii="Times New Roman" w:hAnsi="Times New Roman" w:cs="Times New Roman"/>
          <w:b/>
          <w:sz w:val="28"/>
          <w:szCs w:val="28"/>
        </w:rPr>
        <w:t>программы для детей с ОНР и ЗПР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создание оптимальных условий для всестороннего полноценного развития двигательных и психофизических способностей, укрепления здоровья детей дошкольного возраста с ОНР и ЗПР в детском саду путем повышения физиологической активности органов и систем детского организма; коррекция </w:t>
      </w:r>
      <w:proofErr w:type="spellStart"/>
      <w:r w:rsidRPr="00396A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речедвигательных</w:t>
      </w:r>
      <w:proofErr w:type="spellEnd"/>
      <w:r w:rsidRPr="0039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нарушений.</w:t>
      </w:r>
    </w:p>
    <w:p w:rsidR="00396A3F" w:rsidRDefault="00396A3F" w:rsidP="00396A3F">
      <w:pPr>
        <w:widowControl w:val="0"/>
        <w:spacing w:after="0" w:line="3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179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Раздел «Содержание образовательного процесса»</w:t>
      </w:r>
      <w:r w:rsidRPr="0039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включает в себя содержание образовательной деятельности в каждой возрастной группе, а также описание форм, способов, методов и средств реализации программы. </w:t>
      </w:r>
    </w:p>
    <w:p w:rsidR="006903C7" w:rsidRPr="00073C44" w:rsidRDefault="006903C7" w:rsidP="00073C44">
      <w:pPr>
        <w:widowControl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A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 программы носит практико</w:t>
      </w:r>
      <w:r w:rsidR="00DB7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-о</w:t>
      </w:r>
      <w:r w:rsidRPr="005A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риентированный характер и имеет ярко выраженную комплексную направленность, поскольку способствует не только физическому, но и речевому развитию ребенка.</w:t>
      </w:r>
      <w:r w:rsidR="00396A3F" w:rsidRPr="0039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96A3F" w:rsidRPr="0039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реализации программы разработаны подробные календарно- тематические планы для всех возрастных групп, начиная со</w:t>
      </w:r>
      <w:r w:rsidR="0039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средней.</w:t>
      </w:r>
    </w:p>
    <w:p w:rsidR="006903C7" w:rsidRPr="00073C44" w:rsidRDefault="00396A3F" w:rsidP="00073C44">
      <w:pPr>
        <w:spacing w:after="0" w:line="276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903C7" w:rsidRPr="005A16D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план по физическому развитию учитывает основные требования к созданию условий для повышения</w:t>
      </w:r>
      <w:r w:rsidR="00885890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двигательной активности детей.</w:t>
      </w:r>
    </w:p>
    <w:p w:rsidR="00930E2D" w:rsidRPr="005A16D8" w:rsidRDefault="006903C7" w:rsidP="00073C44">
      <w:pPr>
        <w:spacing w:after="0" w:line="276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A16D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Реализация данной программы позволит обучать детей основным видам движений в занимательной форме на всех этапах занятий: в ходе разминки, в комплексе общеразвивающих упражнений, в игровых упражнениях, в подвижных играх, на физкультурных развлечениях.</w:t>
      </w:r>
    </w:p>
    <w:p w:rsidR="006903C7" w:rsidRPr="006903C7" w:rsidRDefault="00885890" w:rsidP="005A16D8">
      <w:pPr>
        <w:widowControl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85890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снабжена учебно-методическим комплексом, призванным обеспечить её успешную реализацию</w:t>
      </w:r>
      <w:r>
        <w:rPr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. </w:t>
      </w:r>
      <w:r w:rsidR="006903C7" w:rsidRPr="005A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Особого внимания заслуживают включенные в программу оздоровительные подвижные игры, способствующие формированию правильной осанки,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903C7" w:rsidRPr="005A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развитию крупной и мелкой моторики, двигательных умений,</w:t>
      </w:r>
      <w:r w:rsidR="0007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физических качеств (сила, </w:t>
      </w:r>
      <w:r w:rsidR="006903C7" w:rsidRPr="005A1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ловкость, быстрота, выносливость), координации и равновесия, которые обеспечивают здоровье и гармоничн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ое физическое развитие ребёнка</w:t>
      </w:r>
      <w:r w:rsidR="0039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 подвижные игры с элементами ТРИЗ.</w:t>
      </w:r>
    </w:p>
    <w:p w:rsidR="006903C7" w:rsidRPr="00A17914" w:rsidRDefault="004B0DB9" w:rsidP="00A17914">
      <w:pPr>
        <w:widowControl w:val="0"/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6903C7" w:rsidRPr="00A17914" w:rsidSect="00D6536B">
          <w:type w:val="continuous"/>
          <w:pgSz w:w="11909" w:h="16838" w:code="9"/>
          <w:pgMar w:top="1134" w:right="850" w:bottom="1134" w:left="1701" w:header="0" w:footer="340" w:gutter="0"/>
          <w:cols w:space="720"/>
          <w:noEndnote/>
          <w:docGrid w:linePitch="360"/>
        </w:sectPr>
      </w:pPr>
      <w:r w:rsidRPr="00A17914">
        <w:rPr>
          <w:rFonts w:ascii="Times New Roman" w:eastAsia="Tahoma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Раздел «Организация образовательного процесса»</w:t>
      </w:r>
      <w:r w:rsidRPr="00A179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программы содержит описание материально-технического обеспечения, развивающей предметно-пространственной среды ДОУ, особенности традиционных событий и праздников, комплексно-тематическое планирование, здесь же представлен учебный пла</w:t>
      </w:r>
      <w:r w:rsidR="00A1791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</w:t>
      </w:r>
      <w:bookmarkStart w:id="0" w:name="_GoBack"/>
      <w:bookmarkEnd w:id="0"/>
    </w:p>
    <w:p w:rsidR="006903C7" w:rsidRPr="006903C7" w:rsidRDefault="006903C7" w:rsidP="00D653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03C7" w:rsidRPr="0069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12C" w:rsidRDefault="00C8712C" w:rsidP="00073C44">
      <w:pPr>
        <w:spacing w:after="0" w:line="240" w:lineRule="auto"/>
      </w:pPr>
      <w:r>
        <w:separator/>
      </w:r>
    </w:p>
  </w:endnote>
  <w:endnote w:type="continuationSeparator" w:id="0">
    <w:p w:rsidR="00C8712C" w:rsidRDefault="00C8712C" w:rsidP="0007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12C" w:rsidRDefault="00C8712C" w:rsidP="00073C44">
      <w:pPr>
        <w:spacing w:after="0" w:line="240" w:lineRule="auto"/>
      </w:pPr>
      <w:r>
        <w:separator/>
      </w:r>
    </w:p>
  </w:footnote>
  <w:footnote w:type="continuationSeparator" w:id="0">
    <w:p w:rsidR="00C8712C" w:rsidRDefault="00C8712C" w:rsidP="00073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6CA57D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F3F08F8"/>
    <w:multiLevelType w:val="multilevel"/>
    <w:tmpl w:val="09D24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3970" w:firstLine="0"/>
        </w:pPr>
        <w:rPr>
          <w:rFonts w:ascii="Microsoft Sans Serif" w:hAnsi="Microsoft Sans Serif" w:cs="Microsoft Sans Serif" w:hint="default"/>
          <w:color w:val="auto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2D"/>
    <w:rsid w:val="00073C44"/>
    <w:rsid w:val="001F1510"/>
    <w:rsid w:val="002F3BEE"/>
    <w:rsid w:val="00396A3F"/>
    <w:rsid w:val="004B0DB9"/>
    <w:rsid w:val="005462BF"/>
    <w:rsid w:val="005A16D8"/>
    <w:rsid w:val="006903C7"/>
    <w:rsid w:val="0081066A"/>
    <w:rsid w:val="00885890"/>
    <w:rsid w:val="00930E2D"/>
    <w:rsid w:val="00A17914"/>
    <w:rsid w:val="00C32909"/>
    <w:rsid w:val="00C8712C"/>
    <w:rsid w:val="00D6536B"/>
    <w:rsid w:val="00DB70B3"/>
    <w:rsid w:val="00F4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13D9"/>
  <w15:chartTrackingRefBased/>
  <w15:docId w15:val="{8C3636FB-7DFC-4421-8FDC-496A81EB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3C44"/>
  </w:style>
  <w:style w:type="paragraph" w:styleId="a5">
    <w:name w:val="footer"/>
    <w:basedOn w:val="a"/>
    <w:link w:val="a6"/>
    <w:uiPriority w:val="99"/>
    <w:unhideWhenUsed/>
    <w:rsid w:val="0007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3C44"/>
  </w:style>
  <w:style w:type="paragraph" w:styleId="a7">
    <w:name w:val="List Paragraph"/>
    <w:basedOn w:val="a"/>
    <w:uiPriority w:val="34"/>
    <w:qFormat/>
    <w:rsid w:val="00396A3F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С А</dc:creator>
  <cp:keywords/>
  <dc:description/>
  <cp:lastModifiedBy>ДС_9</cp:lastModifiedBy>
  <cp:revision>3</cp:revision>
  <dcterms:created xsi:type="dcterms:W3CDTF">2017-04-19T12:46:00Z</dcterms:created>
  <dcterms:modified xsi:type="dcterms:W3CDTF">2020-10-07T04:38:00Z</dcterms:modified>
</cp:coreProperties>
</file>